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26" w:rsidRDefault="006C30FD">
      <w:pPr>
        <w:ind w:left="4248"/>
        <w:rPr>
          <w:rFonts w:ascii="Arimo" w:hAnsi="Arimo"/>
        </w:rPr>
      </w:pPr>
      <w:r>
        <w:rPr>
          <w:rFonts w:ascii="Arimo" w:hAnsi="Arimo"/>
          <w:noProof/>
          <w:lang w:eastAsia="fr-FR"/>
        </w:rPr>
        <mc:AlternateContent>
          <mc:Choice Requires="wps">
            <w:drawing>
              <wp:anchor distT="45720" distB="45720" distL="114300" distR="114300" simplePos="0" relativeHeight="251663360" behindDoc="0" locked="0" layoutInCell="1" allowOverlap="1">
                <wp:simplePos x="0" y="0"/>
                <wp:positionH relativeFrom="column">
                  <wp:posOffset>2458720</wp:posOffset>
                </wp:positionH>
                <wp:positionV relativeFrom="paragraph">
                  <wp:posOffset>-356870</wp:posOffset>
                </wp:positionV>
                <wp:extent cx="3895725" cy="749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9300"/>
                        </a:xfrm>
                        <a:prstGeom prst="rect">
                          <a:avLst/>
                        </a:prstGeom>
                        <a:solidFill>
                          <a:srgbClr val="FFFFFF"/>
                        </a:solidFill>
                        <a:ln w="9525">
                          <a:solidFill>
                            <a:srgbClr val="000000"/>
                          </a:solidFill>
                          <a:miter lim="800000"/>
                          <a:headEnd/>
                          <a:tailEnd/>
                        </a:ln>
                      </wps:spPr>
                      <wps:txbx>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3.6pt;margin-top:-28.1pt;width:306.75pt;height: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">
                <v:textbox style="mso-fit-shape-to-text:t">
                  <w:txbxContent>
                    <w:p w:rsidR="00967526" w:rsidRDefault="006C30FD">
                      <w:pPr>
                        <w:autoSpaceDE w:val="0"/>
                        <w:autoSpaceDN w:val="0"/>
                        <w:adjustRightInd w:val="0"/>
                        <w:spacing w:after="0" w:line="240" w:lineRule="auto"/>
                        <w:jc w:val="center"/>
                        <w:rPr>
                          <w:rFonts w:ascii="Gill Sans MT" w:hAnsi="Gill Sans MT" w:cs="Helvetica-Bold"/>
                          <w:b/>
                          <w:bCs/>
                        </w:rPr>
                      </w:pPr>
                      <w:r>
                        <w:rPr>
                          <w:rFonts w:ascii="Gill Sans MT" w:hAnsi="Gill Sans MT" w:cs="Helvetica-Bold"/>
                          <w:b/>
                          <w:bCs/>
                        </w:rPr>
                        <w:t>CONTRAT DE MENSUALISATION PAR PRELEVEMENT AUTOMATIQUE</w:t>
                      </w:r>
                    </w:p>
                    <w:p w:rsidR="00967526" w:rsidRDefault="006C30FD">
                      <w:pPr>
                        <w:autoSpaceDE w:val="0"/>
                        <w:autoSpaceDN w:val="0"/>
                        <w:adjustRightInd w:val="0"/>
                        <w:spacing w:after="0" w:line="240" w:lineRule="auto"/>
                        <w:jc w:val="center"/>
                        <w:rPr>
                          <w:rFonts w:ascii="Gill Sans MT" w:hAnsi="Gill Sans MT" w:cs="Helvetica-BoldOblique"/>
                          <w:b/>
                          <w:bCs/>
                          <w:iCs/>
                        </w:rPr>
                      </w:pPr>
                      <w:r>
                        <w:rPr>
                          <w:rFonts w:ascii="Gill Sans MT" w:hAnsi="Gill Sans MT" w:cs="Helvetica-Bold"/>
                          <w:b/>
                          <w:bCs/>
                        </w:rPr>
                        <w:t>POUR LE REGLEMENT DE</w:t>
                      </w:r>
                      <w:r>
                        <w:rPr>
                          <w:rFonts w:ascii="Gill Sans MT" w:hAnsi="Gill Sans MT" w:cs="Helvetica-BoldOblique"/>
                          <w:b/>
                          <w:bCs/>
                          <w:iCs/>
                        </w:rPr>
                        <w:t xml:space="preserve">S FACTURES </w:t>
                      </w:r>
                    </w:p>
                    <w:p w:rsidR="00967526" w:rsidRDefault="006C30FD">
                      <w:pPr>
                        <w:autoSpaceDE w:val="0"/>
                        <w:autoSpaceDN w:val="0"/>
                        <w:adjustRightInd w:val="0"/>
                        <w:spacing w:after="0" w:line="240" w:lineRule="auto"/>
                        <w:jc w:val="center"/>
                        <w:rPr>
                          <w:rFonts w:ascii="Bodoni MT" w:hAnsi="Bodoni MT" w:cs="Helvetica-Bold"/>
                          <w:b/>
                          <w:bCs/>
                        </w:rPr>
                      </w:pPr>
                      <w:r>
                        <w:rPr>
                          <w:rFonts w:ascii="Gill Sans MT" w:hAnsi="Gill Sans MT" w:cs="Helvetica-BoldOblique"/>
                          <w:b/>
                          <w:bCs/>
                          <w:iCs/>
                        </w:rPr>
                        <w:t>D’EAU ET D’ASSAINISSEMENT</w:t>
                      </w:r>
                    </w:p>
                  </w:txbxContent>
                </v:textbox>
                <w10:wrap type="square"/>
              </v:shape>
            </w:pict>
          </mc:Fallback>
        </mc:AlternateContent>
      </w:r>
    </w:p>
    <w:p w:rsidR="00967526" w:rsidRDefault="006C30FD">
      <w:pPr>
        <w:rPr>
          <w:rFonts w:ascii="Arimo" w:hAnsi="Arimo"/>
        </w:rPr>
      </w:pPr>
      <w:r>
        <w:rPr>
          <w:rFonts w:ascii="Arimo" w:hAnsi="Arimo"/>
        </w:rPr>
        <w:tab/>
      </w:r>
      <w:r>
        <w:rPr>
          <w:rFonts w:ascii="Arimo" w:hAnsi="Arimo"/>
        </w:rPr>
        <w:tab/>
      </w:r>
      <w:r>
        <w:rPr>
          <w:rFonts w:ascii="Arimo" w:hAnsi="Arimo"/>
        </w:rPr>
        <w:tab/>
      </w:r>
      <w:r>
        <w:rPr>
          <w:rFonts w:ascii="Arimo" w:hAnsi="Arimo"/>
        </w:rPr>
        <w:tab/>
      </w:r>
      <w:r>
        <w:rPr>
          <w:rFonts w:ascii="Arimo" w:hAnsi="Arimo"/>
        </w:rPr>
        <w:tab/>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
          <w:bCs/>
        </w:rPr>
        <w:t xml:space="preserve">Entre </w:t>
      </w:r>
      <w:r>
        <w:rPr>
          <w:rFonts w:ascii="Gill Sans MT" w:hAnsi="Gill Sans MT" w:cs="Arimo"/>
          <w:bCs/>
          <w:sz w:val="18"/>
          <w:szCs w:val="18"/>
        </w:rPr>
        <w:t>(NOM, Prénom)</w:t>
      </w:r>
      <w:r>
        <w:rPr>
          <w:rFonts w:ascii="Gill Sans MT" w:hAnsi="Gill Sans MT" w:cs="Arimo"/>
          <w:bCs/>
          <w:sz w:val="16"/>
          <w:szCs w:val="16"/>
        </w:rPr>
        <w:t xml:space="preserve"> </w:t>
      </w:r>
      <w:r>
        <w:rPr>
          <w:rFonts w:ascii="Gill Sans MT" w:hAnsi="Gill Sans MT" w:cs="Arimo"/>
          <w:bCs/>
        </w:rPr>
        <w:t xml:space="preserve">…..………………………………………………………………………………… </w:t>
      </w:r>
      <w:r>
        <w:rPr>
          <w:rFonts w:ascii="Gill Sans MT" w:hAnsi="Gill Sans MT" w:cs="Arimo"/>
        </w:rPr>
        <w:t xml:space="preserve">Adresse </w:t>
      </w:r>
      <w:r w:rsidR="001350A9">
        <w:rPr>
          <w:rFonts w:ascii="Gill Sans MT" w:hAnsi="Gill Sans MT" w:cs="Arimo"/>
        </w:rPr>
        <w:t xml:space="preserve"> complète</w:t>
      </w:r>
      <w:r>
        <w:rPr>
          <w:rFonts w:ascii="Gill Sans MT" w:hAnsi="Gill Sans MT" w:cs="Arimo"/>
        </w:rPr>
        <w:t>……</w:t>
      </w:r>
      <w:bookmarkStart w:id="0" w:name="_GoBack"/>
      <w:bookmarkEnd w:id="0"/>
      <w:r>
        <w:rPr>
          <w:rFonts w:ascii="Gill Sans MT" w:hAnsi="Gill Sans MT" w:cs="Arimo"/>
        </w:rPr>
        <w:t>…..…………………………………….…………………………………………</w:t>
      </w:r>
      <w:r>
        <w:rPr>
          <w:rFonts w:ascii="Gill Sans MT" w:hAnsi="Gill Sans MT" w:cs="Arimo"/>
          <w:bCs/>
        </w:rPr>
        <w:t xml:space="preserve">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Tél : ………………………………………………………………………………………………...…….</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bCs/>
        </w:rPr>
        <w:t>Mail : ………………………………………………………………………………...........……………….</w:t>
      </w:r>
    </w:p>
    <w:p w:rsidR="00967526" w:rsidRDefault="006C30FD">
      <w:pPr>
        <w:autoSpaceDE w:val="0"/>
        <w:autoSpaceDN w:val="0"/>
        <w:adjustRightInd w:val="0"/>
        <w:spacing w:after="0" w:line="240" w:lineRule="auto"/>
        <w:jc w:val="both"/>
        <w:rPr>
          <w:rFonts w:ascii="Gill Sans MT" w:hAnsi="Gill Sans MT" w:cs="Arimo"/>
          <w:iCs/>
        </w:rPr>
      </w:pPr>
      <w:r>
        <w:rPr>
          <w:rFonts w:ascii="Gill Sans MT" w:hAnsi="Gill Sans MT" w:cs="Arimo"/>
        </w:rPr>
        <w:t>bénéficiaire du service du service d’eau et d’assainissement</w:t>
      </w:r>
      <w:r>
        <w:rPr>
          <w:rFonts w:ascii="Gill Sans MT" w:hAnsi="Gill Sans MT" w:cs="Arimo"/>
          <w:iCs/>
        </w:rPr>
        <w:t xml:space="preserve"> (ci-après dénommé le redevable),</w:t>
      </w:r>
    </w:p>
    <w:p w:rsidR="00967526" w:rsidRDefault="00967526">
      <w:pPr>
        <w:autoSpaceDE w:val="0"/>
        <w:autoSpaceDN w:val="0"/>
        <w:adjustRightInd w:val="0"/>
        <w:spacing w:after="0" w:line="240" w:lineRule="auto"/>
        <w:jc w:val="both"/>
        <w:rPr>
          <w:rFonts w:ascii="Gill Sans MT" w:hAnsi="Gill Sans MT" w:cs="Arimo"/>
          <w:iCs/>
        </w:rPr>
      </w:pPr>
    </w:p>
    <w:p w:rsidR="00F6319F" w:rsidRPr="00F6319F" w:rsidRDefault="006C30FD" w:rsidP="00F6319F">
      <w:pPr>
        <w:autoSpaceDE w:val="0"/>
        <w:autoSpaceDN w:val="0"/>
        <w:adjustRightInd w:val="0"/>
        <w:spacing w:after="0" w:line="240" w:lineRule="auto"/>
        <w:jc w:val="both"/>
        <w:rPr>
          <w:rFonts w:ascii="Gill Sans MT" w:hAnsi="Gill Sans MT" w:cs="Arimo"/>
          <w:b/>
          <w:bCs/>
          <w:i/>
        </w:rPr>
      </w:pPr>
      <w:r>
        <w:rPr>
          <w:rFonts w:ascii="Gill Sans MT" w:hAnsi="Gill Sans MT" w:cs="Arimo"/>
          <w:iCs/>
        </w:rPr>
        <w:t>Montant souhaité de la mensualisation : ……€/mois</w:t>
      </w:r>
      <w:r w:rsidR="00F6319F">
        <w:rPr>
          <w:rFonts w:ascii="Gill Sans MT" w:hAnsi="Gill Sans MT" w:cs="Arimo"/>
          <w:iCs/>
        </w:rPr>
        <w:t xml:space="preserve">. </w:t>
      </w:r>
      <w:r w:rsidR="00F6319F" w:rsidRPr="00F6319F">
        <w:rPr>
          <w:rFonts w:ascii="Gill Sans MT" w:hAnsi="Gill Sans MT" w:cs="Arimo"/>
          <w:i/>
          <w:iCs/>
        </w:rPr>
        <w:t xml:space="preserve">Sans choix de votre part, le </w:t>
      </w:r>
      <w:r w:rsidR="00F6319F" w:rsidRPr="00F6319F">
        <w:rPr>
          <w:rFonts w:ascii="Gill Sans MT" w:hAnsi="Gill Sans MT" w:cs="Arimo"/>
          <w:i/>
        </w:rPr>
        <w:t>montant du prélèvement sera égal à un 10</w:t>
      </w:r>
      <w:r w:rsidR="00F6319F" w:rsidRPr="00F6319F">
        <w:rPr>
          <w:rFonts w:ascii="Gill Sans MT" w:hAnsi="Gill Sans MT" w:cs="Arimo"/>
          <w:i/>
          <w:vertAlign w:val="superscript"/>
        </w:rPr>
        <w:t>ième</w:t>
      </w:r>
      <w:r w:rsidR="00F6319F" w:rsidRPr="00F6319F">
        <w:rPr>
          <w:rFonts w:ascii="Gill Sans MT" w:hAnsi="Gill Sans MT" w:cs="Arimo"/>
          <w:i/>
        </w:rPr>
        <w:t xml:space="preserve"> de la facture acquittée l’année précédente.</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iCs/>
        </w:rPr>
      </w:pPr>
      <w:r>
        <w:rPr>
          <w:rFonts w:ascii="Gill Sans MT" w:hAnsi="Gill Sans MT" w:cs="Arimo"/>
          <w:b/>
          <w:bCs/>
        </w:rPr>
        <w:t>Et le Service des</w:t>
      </w:r>
      <w:r w:rsidR="001350A9">
        <w:rPr>
          <w:rFonts w:ascii="Gill Sans MT" w:hAnsi="Gill Sans MT" w:cs="Arimo"/>
          <w:b/>
          <w:bCs/>
        </w:rPr>
        <w:t xml:space="preserve"> eaux de la Vallée de l’Hérault</w:t>
      </w:r>
      <w:r>
        <w:rPr>
          <w:rFonts w:ascii="Gill Sans MT" w:hAnsi="Gill Sans MT" w:cs="Arimo"/>
        </w:rPr>
        <w:t xml:space="preserve">, domicilié 2 Parc </w:t>
      </w:r>
      <w:proofErr w:type="spellStart"/>
      <w:r>
        <w:rPr>
          <w:rFonts w:ascii="Gill Sans MT" w:hAnsi="Gill Sans MT" w:cs="Arimo"/>
        </w:rPr>
        <w:t>Camalcé</w:t>
      </w:r>
      <w:proofErr w:type="spellEnd"/>
      <w:r>
        <w:rPr>
          <w:rFonts w:ascii="Gill Sans MT" w:hAnsi="Gill Sans MT" w:cs="Arimo"/>
        </w:rPr>
        <w:t xml:space="preserve"> BP 15 – 34150 GIGNAC</w:t>
      </w:r>
      <w:r>
        <w:rPr>
          <w:rFonts w:ascii="Gill Sans MT" w:hAnsi="Gill Sans MT" w:cs="Arimo"/>
          <w:iCs/>
        </w:rPr>
        <w:t xml:space="preserve"> </w:t>
      </w:r>
      <w:r>
        <w:rPr>
          <w:rFonts w:ascii="Gill Sans MT" w:hAnsi="Gill Sans MT" w:cs="Arimo"/>
        </w:rPr>
        <w:t xml:space="preserve">représenté par </w:t>
      </w:r>
      <w:r>
        <w:rPr>
          <w:rFonts w:ascii="Gill Sans MT" w:hAnsi="Gill Sans MT" w:cs="Arimo"/>
          <w:iCs/>
        </w:rPr>
        <w:t>son directeur.</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bCs/>
        </w:rPr>
      </w:pPr>
      <w:r>
        <w:rPr>
          <w:rFonts w:ascii="Gill Sans MT" w:hAnsi="Gill Sans MT" w:cs="Arimo"/>
          <w:b/>
          <w:bCs/>
        </w:rPr>
        <w:t>Il est convenu ce qui suit :</w:t>
      </w:r>
    </w:p>
    <w:p w:rsidR="00967526" w:rsidRDefault="00967526">
      <w:pPr>
        <w:autoSpaceDE w:val="0"/>
        <w:autoSpaceDN w:val="0"/>
        <w:adjustRightInd w:val="0"/>
        <w:spacing w:after="0" w:line="240" w:lineRule="auto"/>
        <w:jc w:val="both"/>
        <w:rPr>
          <w:rFonts w:ascii="Gill Sans MT" w:hAnsi="Gill Sans MT" w:cs="Arimo"/>
          <w:b/>
          <w:bCs/>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ADHESION A LA MENSUALISATION</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 xml:space="preserve">Les abonnés du service des eaux de la </w:t>
      </w:r>
      <w:r w:rsidR="001350A9">
        <w:rPr>
          <w:rFonts w:ascii="Gill Sans MT" w:hAnsi="Gill Sans MT" w:cs="Helvetica-Bold"/>
          <w:bCs/>
          <w:color w:val="000000"/>
        </w:rPr>
        <w:t>V</w:t>
      </w:r>
      <w:r>
        <w:rPr>
          <w:rFonts w:ascii="Gill Sans MT" w:hAnsi="Gill Sans MT" w:cs="Helvetica-Bold"/>
          <w:bCs/>
          <w:color w:val="000000"/>
        </w:rPr>
        <w:t>allée de l’Hérault peuvent régler leur facture d’eau et d’assainissement par prélèvement automatique mensuel en souscrivant ce contrat de mensualisation. Pour ce faire, l’abonné doit retourner le présent contrat, complété et signé, avec un mandat de prélèvement SEPA et un RIB (Relevé d’Identité Bancaire).</w:t>
      </w: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 xml:space="preserve">En retour, l’abonné recevra du service des eaux de la </w:t>
      </w:r>
      <w:r w:rsidR="001350A9">
        <w:rPr>
          <w:rFonts w:ascii="Gill Sans MT" w:hAnsi="Gill Sans MT" w:cs="Helvetica-Bold"/>
          <w:bCs/>
          <w:color w:val="000000"/>
        </w:rPr>
        <w:t>V</w:t>
      </w:r>
      <w:r>
        <w:rPr>
          <w:rFonts w:ascii="Gill Sans MT" w:hAnsi="Gill Sans MT" w:cs="Helvetica-Bold"/>
          <w:bCs/>
          <w:color w:val="000000"/>
        </w:rPr>
        <w:t>allée de l’Hérault un avis d’échéance indiquant la date et le montant des 10 prélèvements à effectuer sur son compte.</w:t>
      </w:r>
    </w:p>
    <w:p w:rsidR="00967526" w:rsidRDefault="00967526">
      <w:pPr>
        <w:autoSpaceDE w:val="0"/>
        <w:autoSpaceDN w:val="0"/>
        <w:adjustRightInd w:val="0"/>
        <w:spacing w:after="0" w:line="240" w:lineRule="auto"/>
        <w:jc w:val="both"/>
        <w:rPr>
          <w:rFonts w:ascii="Gill Sans MT" w:hAnsi="Gill Sans MT" w:cs="Arimo"/>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LES PRELEVEMENTS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i/>
          <w:u w:val="single"/>
        </w:rPr>
        <w:t>Avis d’échéance</w:t>
      </w:r>
      <w:r>
        <w:rPr>
          <w:rFonts w:ascii="Gill Sans MT" w:hAnsi="Gill Sans MT" w:cs="Arimo"/>
        </w:rPr>
        <w:t> : le redevable recevra un avis d’échéance sur sa facture de régularisation en fin d’année indiquant les montants et les dates des prélèvements à effectuer sur son compte. L’échéancier sera transmis à réception du dossier.</w:t>
      </w:r>
    </w:p>
    <w:p w:rsidR="00967526" w:rsidRDefault="006C30FD">
      <w:pPr>
        <w:autoSpaceDE w:val="0"/>
        <w:autoSpaceDN w:val="0"/>
        <w:adjustRightInd w:val="0"/>
        <w:spacing w:after="0" w:line="240" w:lineRule="auto"/>
        <w:jc w:val="both"/>
        <w:rPr>
          <w:rFonts w:ascii="Gill Sans MT" w:hAnsi="Gill Sans MT" w:cs="Arimo"/>
          <w:i/>
          <w:u w:val="single"/>
        </w:rPr>
      </w:pPr>
      <w:r>
        <w:rPr>
          <w:rFonts w:ascii="Gill Sans MT" w:hAnsi="Gill Sans MT" w:cs="Arimo"/>
          <w:i/>
          <w:u w:val="single"/>
        </w:rPr>
        <w:t>Régularisation</w:t>
      </w:r>
      <w:r>
        <w:rPr>
          <w:rFonts w:ascii="Gill Sans MT" w:hAnsi="Gill Sans MT" w:cs="Arimo"/>
          <w:i/>
        </w:rPr>
        <w:t xml:space="preserve"> : </w:t>
      </w:r>
      <w:r>
        <w:rPr>
          <w:rFonts w:ascii="Gill Sans MT" w:hAnsi="Gill Sans MT" w:cs="Arimo"/>
        </w:rPr>
        <w:t>u</w:t>
      </w:r>
      <w:r>
        <w:rPr>
          <w:rFonts w:ascii="Gill Sans MT" w:hAnsi="Gill Sans MT" w:cs="Arimo"/>
          <w:color w:val="000000"/>
        </w:rPr>
        <w:t>ne facture de régularisation sera établie en fin d’année suivant leur consommation réelle de l’année en cours, accompagnée de l’avis d’échéance pour l’année suivante.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Si le montant de la facture annuelle est supérieur à la somme des 9 </w:t>
      </w:r>
      <w:r>
        <w:rPr>
          <w:rFonts w:ascii="Gill Sans MT" w:hAnsi="Gill Sans MT" w:cs="Arimo"/>
          <w:b/>
          <w:bCs/>
        </w:rPr>
        <w:t xml:space="preserve">prélèvements déjà effectués, </w:t>
      </w:r>
      <w:r>
        <w:rPr>
          <w:rFonts w:ascii="Gill Sans MT" w:hAnsi="Gill Sans MT" w:cs="Arimo"/>
          <w:bCs/>
        </w:rPr>
        <w:t>l</w:t>
      </w:r>
      <w:r>
        <w:rPr>
          <w:rFonts w:ascii="Gill Sans MT" w:hAnsi="Gill Sans MT" w:cs="Arimo"/>
        </w:rPr>
        <w:t>e solde sera prélevé sur le compte du redevable.</w:t>
      </w:r>
    </w:p>
    <w:p w:rsidR="00967526" w:rsidRDefault="006C30FD">
      <w:pPr>
        <w:autoSpaceDE w:val="0"/>
        <w:autoSpaceDN w:val="0"/>
        <w:adjustRightInd w:val="0"/>
        <w:spacing w:after="0" w:line="240" w:lineRule="auto"/>
        <w:jc w:val="both"/>
        <w:rPr>
          <w:rFonts w:ascii="Gill Sans MT" w:hAnsi="Gill Sans MT" w:cs="Arimo"/>
          <w:bCs/>
        </w:rPr>
      </w:pPr>
      <w:r>
        <w:rPr>
          <w:rFonts w:ascii="Gill Sans MT" w:hAnsi="Gill Sans MT" w:cs="Arimo"/>
        </w:rPr>
        <w:t xml:space="preserve">Si le montant de la facture annuelle est inférieur à la somme des 9 </w:t>
      </w:r>
      <w:r>
        <w:rPr>
          <w:rFonts w:ascii="Gill Sans MT" w:hAnsi="Gill Sans MT" w:cs="Arimo"/>
          <w:b/>
          <w:bCs/>
        </w:rPr>
        <w:t>prélèvements déjà effectués,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bCs/>
        </w:rPr>
        <w:t>l</w:t>
      </w:r>
      <w:r>
        <w:rPr>
          <w:rFonts w:ascii="Gill Sans MT" w:hAnsi="Gill Sans MT" w:cs="Arimo"/>
        </w:rPr>
        <w:t>’excédent sera remboursé par virement au redevable.</w:t>
      </w:r>
    </w:p>
    <w:p w:rsidR="00967526" w:rsidRDefault="00967526">
      <w:pPr>
        <w:autoSpaceDE w:val="0"/>
        <w:autoSpaceDN w:val="0"/>
        <w:adjustRightInd w:val="0"/>
        <w:spacing w:after="0" w:line="240" w:lineRule="auto"/>
        <w:jc w:val="both"/>
        <w:rPr>
          <w:rFonts w:ascii="Gill Sans MT" w:hAnsi="Gill Sans MT" w:cs="Arimo"/>
        </w:rPr>
      </w:pPr>
    </w:p>
    <w:p w:rsidR="00967526" w:rsidRDefault="006C30FD">
      <w:pPr>
        <w:autoSpaceDE w:val="0"/>
        <w:autoSpaceDN w:val="0"/>
        <w:adjustRightInd w:val="0"/>
        <w:spacing w:after="0" w:line="240" w:lineRule="auto"/>
        <w:jc w:val="both"/>
        <w:rPr>
          <w:rFonts w:ascii="Gill Sans MT" w:hAnsi="Gill Sans MT" w:cs="Arimo"/>
          <w:b/>
          <w:color w:val="7030A0"/>
        </w:rPr>
      </w:pPr>
      <w:r>
        <w:rPr>
          <w:rFonts w:ascii="Gill Sans MT" w:hAnsi="Gill Sans MT" w:cs="Arimo"/>
          <w:b/>
          <w:color w:val="7030A0"/>
        </w:rPr>
        <w:t>CHANGEMENT DE COMPTE BANCAIRE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Le redevable qui chang</w:t>
      </w:r>
      <w:r w:rsidR="001350A9">
        <w:rPr>
          <w:rFonts w:ascii="Gill Sans MT" w:hAnsi="Gill Sans MT" w:cs="Arimo"/>
        </w:rPr>
        <w:t xml:space="preserve">e de numéro de compte bancaire </w:t>
      </w:r>
      <w:r>
        <w:rPr>
          <w:rFonts w:ascii="Gill Sans MT" w:hAnsi="Gill Sans MT" w:cs="Arimo"/>
        </w:rPr>
        <w:t xml:space="preserve">ou de banque doit se procurer un nouveau contrat de mensualisation et d’autorisation de prélèvement auprès du </w:t>
      </w:r>
      <w:r>
        <w:rPr>
          <w:rFonts w:ascii="Gill Sans MT" w:hAnsi="Gill Sans MT" w:cs="Arimo"/>
          <w:bCs/>
        </w:rPr>
        <w:t>Service des eaux de la Vallée de l’Hérault ou sur l’agence en ligne</w:t>
      </w:r>
      <w:r>
        <w:rPr>
          <w:rFonts w:ascii="Gill Sans MT" w:hAnsi="Gill Sans MT" w:cs="Arimo"/>
        </w:rPr>
        <w:t>, le remplir et le retourner accompagné du nouveau relevé d’identité bancaire ou postal.</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Si la réception de ces documents a lieu avant le 15 du mois, le prélèvement aura lieu sur le nouveau compte dès le mois suivant. </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Dans le cas contraire, la modification interviendra un mois plus tard.</w:t>
      </w: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6C30FD">
      <w:pPr>
        <w:rPr>
          <w:rFonts w:ascii="Gill Sans MT" w:hAnsi="Gill Sans MT" w:cs="Arimo"/>
          <w:b/>
          <w:bCs/>
          <w:color w:val="7030A0"/>
        </w:rPr>
      </w:pPr>
      <w:r>
        <w:rPr>
          <w:rFonts w:ascii="Gill Sans MT" w:hAnsi="Gill Sans MT" w:cs="Arimo"/>
          <w:b/>
          <w:bCs/>
          <w:color w:val="7030A0"/>
        </w:rPr>
        <w:br w:type="page"/>
      </w: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lastRenderedPageBreak/>
        <w:t>CHANGEMENT D’ADRESSE</w:t>
      </w:r>
    </w:p>
    <w:p w:rsidR="00967526" w:rsidRDefault="006C30FD">
      <w:pPr>
        <w:autoSpaceDE w:val="0"/>
        <w:autoSpaceDN w:val="0"/>
        <w:adjustRightInd w:val="0"/>
        <w:spacing w:after="0" w:line="240" w:lineRule="auto"/>
        <w:jc w:val="both"/>
        <w:rPr>
          <w:rFonts w:ascii="Gill Sans MT" w:hAnsi="Gill Sans MT" w:cs="Arimo"/>
          <w:bCs/>
          <w:color w:val="7030A0"/>
        </w:rPr>
      </w:pPr>
      <w:r>
        <w:rPr>
          <w:rFonts w:ascii="Gill Sans MT" w:hAnsi="Gill Sans MT" w:cs="Arimo"/>
          <w:color w:val="000000"/>
        </w:rPr>
        <w:t xml:space="preserve">En cas de changement d’adresse, vous devez informer le service des eaux de la </w:t>
      </w:r>
      <w:r w:rsidR="001350A9">
        <w:rPr>
          <w:rFonts w:ascii="Gill Sans MT" w:hAnsi="Gill Sans MT" w:cs="Arimo"/>
          <w:color w:val="000000"/>
        </w:rPr>
        <w:t>V</w:t>
      </w:r>
      <w:r>
        <w:rPr>
          <w:rFonts w:ascii="Gill Sans MT" w:hAnsi="Gill Sans MT" w:cs="Arimo"/>
          <w:color w:val="000000"/>
        </w:rPr>
        <w:t>allée de l’Hérault, par courrier ou par mail, en indiquant votre nouvelle adresse. Une facture soldant votre compte vous sera adressée et prélevée.</w:t>
      </w:r>
    </w:p>
    <w:p w:rsidR="00967526" w:rsidRDefault="00967526">
      <w:pPr>
        <w:autoSpaceDE w:val="0"/>
        <w:autoSpaceDN w:val="0"/>
        <w:adjustRightInd w:val="0"/>
        <w:spacing w:after="0" w:line="240" w:lineRule="auto"/>
        <w:jc w:val="both"/>
        <w:rPr>
          <w:rFonts w:ascii="Gill Sans MT" w:hAnsi="Gill Sans MT" w:cs="Arimo"/>
          <w:b/>
          <w:bCs/>
          <w:color w:val="7030A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RENOUVELLEMENT DU CONTRAT DE MENSUALISATION</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Sauf avis contraire du redevable, le contrat de mensualisation est automatiquement reconduit l’année suivante, le redevable établit une nouvelle demande uniquement lorsqu’il </w:t>
      </w:r>
      <w:r w:rsidR="001350A9">
        <w:rPr>
          <w:rFonts w:ascii="Gill Sans MT" w:hAnsi="Gill Sans MT" w:cs="Arimo"/>
          <w:color w:val="000000"/>
        </w:rPr>
        <w:t>a</w:t>
      </w:r>
      <w:r>
        <w:rPr>
          <w:rFonts w:ascii="Gill Sans MT" w:hAnsi="Gill Sans MT" w:cs="Arimo"/>
          <w:color w:val="000000"/>
        </w:rPr>
        <w:t xml:space="preserve"> dénoncé son contrat et qu’il souhaite à nouveau la mensualisation pour l’année suivante.</w:t>
      </w: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ECHEANCES IMPAYEES</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Si un prélèvement ne peut être effectué sur le compte du redevable, il ne sera pas automatiquement représenté. </w:t>
      </w:r>
      <w:r>
        <w:rPr>
          <w:rFonts w:ascii="Gill Sans MT" w:hAnsi="Gill Sans MT" w:cs="Arimo"/>
          <w:bCs/>
          <w:color w:val="000000"/>
        </w:rPr>
        <w:t>Les frais de rejet sont à la charge du redevable</w:t>
      </w:r>
      <w:r>
        <w:rPr>
          <w:rFonts w:ascii="Gill Sans MT" w:hAnsi="Gill Sans MT" w:cs="Arimo"/>
          <w:color w:val="000000"/>
        </w:rPr>
        <w:t>.</w:t>
      </w:r>
    </w:p>
    <w:p w:rsidR="00967526" w:rsidRDefault="006C30FD">
      <w:pPr>
        <w:autoSpaceDE w:val="0"/>
        <w:autoSpaceDN w:val="0"/>
        <w:adjustRightInd w:val="0"/>
        <w:spacing w:after="0" w:line="240" w:lineRule="auto"/>
        <w:jc w:val="both"/>
        <w:rPr>
          <w:rFonts w:ascii="Gill Sans MT" w:hAnsi="Gill Sans MT" w:cs="Arimo"/>
          <w:color w:val="000000"/>
        </w:rPr>
      </w:pPr>
      <w:r>
        <w:rPr>
          <w:rFonts w:ascii="Gill Sans MT" w:hAnsi="Gill Sans MT" w:cs="Arimo"/>
          <w:color w:val="000000"/>
        </w:rPr>
        <w:t xml:space="preserve">L’échéance impayée ainsi que les frais sont à régulariser auprès du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Arimo"/>
          <w:color w:val="000000"/>
        </w:rPr>
        <w:t>.</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6C30FD">
      <w:pPr>
        <w:autoSpaceDE w:val="0"/>
        <w:autoSpaceDN w:val="0"/>
        <w:adjustRightInd w:val="0"/>
        <w:spacing w:after="0" w:line="240" w:lineRule="auto"/>
        <w:jc w:val="both"/>
        <w:rPr>
          <w:rFonts w:ascii="Gill Sans MT" w:hAnsi="Gill Sans MT" w:cs="Arimo"/>
          <w:b/>
          <w:bCs/>
          <w:color w:val="7030A0"/>
        </w:rPr>
      </w:pPr>
      <w:r>
        <w:rPr>
          <w:rFonts w:ascii="Gill Sans MT" w:hAnsi="Gill Sans MT" w:cs="Arimo"/>
          <w:b/>
          <w:bCs/>
          <w:color w:val="7030A0"/>
        </w:rPr>
        <w:t>FIN DE CONTRAT</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Il sera mis fin automatiquement au contrat de prélèvement après trois rejets consécutifs de prélèvement pour le même abonné. Il lui appartiendra de renouveler son contrat l’année suivante s’il le désire.</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Le redevable qui souhaite mettre fin au contrat informe le </w:t>
      </w:r>
      <w:r>
        <w:rPr>
          <w:rFonts w:ascii="Gill Sans MT" w:hAnsi="Gill Sans MT" w:cs="Arimo"/>
          <w:bCs/>
        </w:rPr>
        <w:t>service des eaux de la vallée de l’Hérault</w:t>
      </w:r>
      <w:r>
        <w:rPr>
          <w:rFonts w:ascii="Gill Sans MT" w:hAnsi="Gill Sans MT" w:cs="Arimo"/>
        </w:rPr>
        <w:t xml:space="preserve"> par lettre simple, mail ou via l’agence en ligne avant le 1</w:t>
      </w:r>
      <w:r>
        <w:rPr>
          <w:rFonts w:ascii="Gill Sans MT" w:hAnsi="Gill Sans MT" w:cs="Arimo"/>
          <w:vertAlign w:val="superscript"/>
        </w:rPr>
        <w:t>er</w:t>
      </w:r>
      <w:r>
        <w:rPr>
          <w:rFonts w:ascii="Gill Sans MT" w:hAnsi="Gill Sans MT" w:cs="Arimo"/>
        </w:rPr>
        <w:t xml:space="preserve"> novembre de chaque année.</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6C30FD">
      <w:pPr>
        <w:autoSpaceDE w:val="0"/>
        <w:autoSpaceDN w:val="0"/>
        <w:adjustRightInd w:val="0"/>
        <w:spacing w:after="0" w:line="240" w:lineRule="auto"/>
        <w:jc w:val="both"/>
        <w:rPr>
          <w:rFonts w:ascii="Gill Sans MT" w:hAnsi="Gill Sans MT" w:cs="Helvetica-Bold"/>
          <w:b/>
          <w:bCs/>
          <w:color w:val="7030A0"/>
        </w:rPr>
      </w:pPr>
      <w:r>
        <w:rPr>
          <w:rFonts w:ascii="Gill Sans MT" w:hAnsi="Gill Sans MT" w:cs="Helvetica-Bold"/>
          <w:b/>
          <w:bCs/>
          <w:color w:val="7030A0"/>
        </w:rPr>
        <w:t>RENSEIGNEMENTS, RECLAMATIONS, DIFFICULTES DE PAIEMENT, RECOURS</w:t>
      </w:r>
    </w:p>
    <w:p w:rsidR="00967526" w:rsidRDefault="006C30FD">
      <w:pPr>
        <w:autoSpaceDE w:val="0"/>
        <w:autoSpaceDN w:val="0"/>
        <w:adjustRightInd w:val="0"/>
        <w:spacing w:after="0" w:line="240" w:lineRule="auto"/>
        <w:jc w:val="both"/>
        <w:rPr>
          <w:rFonts w:ascii="Gill Sans MT" w:hAnsi="Gill Sans MT" w:cs="Arimo"/>
        </w:rPr>
      </w:pPr>
      <w:r>
        <w:rPr>
          <w:rFonts w:ascii="Gill Sans MT" w:hAnsi="Gill Sans MT" w:cs="Arimo"/>
        </w:rPr>
        <w:t xml:space="preserve">En cas de situation difficile et à titre exceptionnel, le redevable peut saisir par écrit le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Arimo"/>
        </w:rPr>
        <w:t xml:space="preserve"> pour demander la suspension du prélèvement mensuel en joignant tous documents justifiant la situation. Le paiement du solde interviendra à la facture définitive.</w:t>
      </w:r>
    </w:p>
    <w:p w:rsidR="00967526" w:rsidRDefault="006C30FD">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t xml:space="preserve">Tout renseignement concernant le décompte de la facture est à adresser au </w:t>
      </w:r>
      <w:r>
        <w:rPr>
          <w:rFonts w:ascii="Gill Sans MT" w:hAnsi="Gill Sans MT" w:cs="Arimo"/>
          <w:bCs/>
        </w:rPr>
        <w:t xml:space="preserve">service des eaux de la </w:t>
      </w:r>
      <w:r w:rsidR="001350A9">
        <w:rPr>
          <w:rFonts w:ascii="Gill Sans MT" w:hAnsi="Gill Sans MT" w:cs="Arimo"/>
          <w:bCs/>
        </w:rPr>
        <w:t>V</w:t>
      </w:r>
      <w:r>
        <w:rPr>
          <w:rFonts w:ascii="Gill Sans MT" w:hAnsi="Gill Sans MT" w:cs="Arimo"/>
          <w:bCs/>
        </w:rPr>
        <w:t>allée de l’Hérault</w:t>
      </w:r>
      <w:r>
        <w:rPr>
          <w:rFonts w:ascii="Gill Sans MT" w:hAnsi="Gill Sans MT" w:cs="Helvetica"/>
          <w:color w:val="000000"/>
        </w:rPr>
        <w:t>.</w:t>
      </w:r>
    </w:p>
    <w:p w:rsidR="00967526" w:rsidRDefault="006C30FD">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t xml:space="preserve">Toute contestation amiable est à adresser au </w:t>
      </w:r>
      <w:r>
        <w:rPr>
          <w:rFonts w:ascii="Gill Sans MT" w:hAnsi="Gill Sans MT" w:cs="Arimo"/>
          <w:bCs/>
        </w:rPr>
        <w:t>service des eaux de la vallée de l’Hérault</w:t>
      </w:r>
      <w:r>
        <w:rPr>
          <w:rFonts w:ascii="Gill Sans MT" w:hAnsi="Gill Sans MT" w:cs="Helvetica"/>
          <w:color w:val="000000"/>
        </w:rPr>
        <w:t> ; la contestation amiable ne suspend pas le délai de saisine du juge judiciaire.</w:t>
      </w:r>
    </w:p>
    <w:p w:rsidR="00026762" w:rsidRDefault="006C30FD" w:rsidP="00026762">
      <w:pPr>
        <w:autoSpaceDE w:val="0"/>
        <w:autoSpaceDN w:val="0"/>
        <w:adjustRightInd w:val="0"/>
        <w:spacing w:after="0" w:line="240" w:lineRule="auto"/>
        <w:jc w:val="both"/>
        <w:rPr>
          <w:rFonts w:ascii="Gill Sans MT" w:hAnsi="Gill Sans MT" w:cs="Helvetica"/>
          <w:color w:val="000000"/>
        </w:rPr>
      </w:pPr>
      <w:r>
        <w:rPr>
          <w:rFonts w:ascii="Gill Sans MT" w:hAnsi="Gill Sans MT" w:cs="Helvetica"/>
          <w:color w:val="000000"/>
        </w:rPr>
        <w:t>En vertu de l’article L.1617.5 du Code Général des Collectivités Territoriales, le redevable peut, dans un délai de deux mois suivant réception de la facture, contester la somme en sa</w:t>
      </w:r>
      <w:r w:rsidR="00026762">
        <w:rPr>
          <w:rFonts w:ascii="Gill Sans MT" w:hAnsi="Gill Sans MT" w:cs="Helvetica"/>
          <w:color w:val="000000"/>
        </w:rPr>
        <w:t xml:space="preserve">isissant directement </w:t>
      </w:r>
      <w:r>
        <w:rPr>
          <w:rFonts w:ascii="Gill Sans MT" w:hAnsi="Gill Sans MT" w:cs="Helvetica"/>
          <w:color w:val="000000"/>
        </w:rPr>
        <w:t>le Tribunal d’Instance</w:t>
      </w:r>
      <w:r w:rsidR="00026762">
        <w:rPr>
          <w:rFonts w:ascii="Gill Sans MT" w:hAnsi="Gill Sans MT" w:cs="Helvetica"/>
          <w:color w:val="000000"/>
        </w:rPr>
        <w:t>.</w:t>
      </w:r>
    </w:p>
    <w:p w:rsidR="00967526" w:rsidRDefault="00967526">
      <w:pPr>
        <w:autoSpaceDE w:val="0"/>
        <w:autoSpaceDN w:val="0"/>
        <w:adjustRightInd w:val="0"/>
        <w:spacing w:after="0" w:line="240" w:lineRule="auto"/>
        <w:jc w:val="both"/>
        <w:rPr>
          <w:rFonts w:ascii="Gill Sans MT" w:hAnsi="Gill Sans MT" w:cs="Helvetica"/>
          <w:color w:val="000000"/>
        </w:rPr>
      </w:pPr>
    </w:p>
    <w:p w:rsidR="00967526" w:rsidRDefault="00967526">
      <w:pPr>
        <w:autoSpaceDE w:val="0"/>
        <w:autoSpaceDN w:val="0"/>
        <w:adjustRightInd w:val="0"/>
        <w:spacing w:after="0" w:line="240" w:lineRule="auto"/>
        <w:jc w:val="both"/>
        <w:rPr>
          <w:rFonts w:ascii="Gill Sans MT" w:hAnsi="Gill Sans MT" w:cs="Helvetica-Bold"/>
          <w:b/>
          <w:bCs/>
          <w:color w:val="000000"/>
        </w:rPr>
      </w:pPr>
    </w:p>
    <w:p w:rsidR="00967526" w:rsidRDefault="00967526">
      <w:pPr>
        <w:autoSpaceDE w:val="0"/>
        <w:autoSpaceDN w:val="0"/>
        <w:adjustRightInd w:val="0"/>
        <w:spacing w:after="0" w:line="240" w:lineRule="auto"/>
        <w:jc w:val="both"/>
        <w:rPr>
          <w:rFonts w:ascii="Gill Sans MT" w:hAnsi="Gill Sans MT" w:cs="Helvetica-Bold"/>
          <w:bCs/>
          <w:color w:val="000000"/>
        </w:rPr>
      </w:pPr>
    </w:p>
    <w:p w:rsidR="00967526" w:rsidRDefault="006C30FD">
      <w:pPr>
        <w:autoSpaceDE w:val="0"/>
        <w:autoSpaceDN w:val="0"/>
        <w:adjustRightInd w:val="0"/>
        <w:spacing w:after="0" w:line="240" w:lineRule="auto"/>
        <w:jc w:val="both"/>
        <w:rPr>
          <w:rFonts w:ascii="Gill Sans MT" w:hAnsi="Gill Sans MT" w:cs="Helvetica-Bold"/>
          <w:bCs/>
          <w:color w:val="000000"/>
        </w:rPr>
      </w:pPr>
      <w:r>
        <w:rPr>
          <w:rFonts w:ascii="Gill Sans MT" w:hAnsi="Gill Sans MT" w:cs="Helvetica-Bold"/>
          <w:bCs/>
          <w:color w:val="000000"/>
        </w:rPr>
        <w:t>Fait à : ……………………..    Le : ………………..</w:t>
      </w:r>
    </w:p>
    <w:p w:rsidR="00967526" w:rsidRDefault="006C30FD">
      <w:pPr>
        <w:tabs>
          <w:tab w:val="right" w:pos="9072"/>
        </w:tabs>
        <w:spacing w:after="0" w:line="280" w:lineRule="exact"/>
        <w:jc w:val="both"/>
        <w:rPr>
          <w:rFonts w:ascii="Gill Sans MT" w:hAnsi="Gill Sans MT"/>
        </w:rPr>
      </w:pPr>
      <w:r>
        <w:rPr>
          <w:rFonts w:ascii="Gill Sans MT" w:hAnsi="Gill Sans MT" w:cs="Helvetica-Bold"/>
          <w:b/>
          <w:bCs/>
          <w:color w:val="000000"/>
        </w:rPr>
        <w:tab/>
      </w:r>
    </w:p>
    <w:p w:rsidR="00967526" w:rsidRDefault="006C30FD">
      <w:pPr>
        <w:spacing w:after="0" w:line="280" w:lineRule="exact"/>
        <w:jc w:val="both"/>
        <w:rPr>
          <w:rFonts w:ascii="Gill Sans MT" w:hAnsi="Gill Sans MT"/>
        </w:rPr>
      </w:pPr>
      <w:r>
        <w:rPr>
          <w:rFonts w:ascii="Gill Sans MT" w:hAnsi="Gill Sans MT"/>
        </w:rPr>
        <w:t xml:space="preserve">Signature de l’abonné (précédée de la mention « bon pour acceptation ») : </w:t>
      </w:r>
      <w:r>
        <w:rPr>
          <w:rFonts w:ascii="Gill Sans MT" w:hAnsi="Gill Sans MT"/>
        </w:rPr>
        <w:tab/>
      </w:r>
    </w:p>
    <w:p w:rsidR="00967526" w:rsidRDefault="00967526">
      <w:pPr>
        <w:spacing w:after="0"/>
        <w:jc w:val="both"/>
        <w:rPr>
          <w:rFonts w:ascii="Gill Sans MT" w:hAnsi="Gill Sans MT"/>
          <w:sz w:val="16"/>
          <w:szCs w:val="16"/>
        </w:rPr>
      </w:pPr>
    </w:p>
    <w:p w:rsidR="00967526" w:rsidRDefault="00967526">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Default="008846DD">
      <w:pPr>
        <w:spacing w:after="0"/>
        <w:jc w:val="both"/>
        <w:rPr>
          <w:rFonts w:ascii="Gill Sans MT" w:hAnsi="Gill Sans MT"/>
          <w:sz w:val="16"/>
          <w:szCs w:val="16"/>
        </w:rPr>
      </w:pPr>
    </w:p>
    <w:p w:rsidR="008846DD" w:rsidRPr="00A92017" w:rsidRDefault="00A92017" w:rsidP="00A92017">
      <w:pPr>
        <w:spacing w:after="0"/>
        <w:jc w:val="center"/>
        <w:rPr>
          <w:rFonts w:ascii="Gill Sans MT" w:hAnsi="Gill Sans MT"/>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7456" behindDoc="0" locked="0" layoutInCell="1" allowOverlap="1" wp14:anchorId="1C114D15" wp14:editId="5EC6E9DB">
                <wp:simplePos x="0" y="0"/>
                <wp:positionH relativeFrom="column">
                  <wp:posOffset>908050</wp:posOffset>
                </wp:positionH>
                <wp:positionV relativeFrom="paragraph">
                  <wp:posOffset>961390</wp:posOffset>
                </wp:positionV>
                <wp:extent cx="3821430" cy="654050"/>
                <wp:effectExtent l="0" t="0" r="2667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8846DD" w:rsidRPr="00082528" w:rsidRDefault="008846DD" w:rsidP="008846DD">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8846DD" w:rsidRPr="00082528" w:rsidRDefault="008846DD" w:rsidP="008846DD">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14D15" id="_x0000_t202" coordsize="21600,21600" o:spt="202" path="m,l,21600r21600,l21600,xe">
                <v:stroke joinstyle="miter"/>
                <v:path gradientshapeok="t" o:connecttype="rect"/>
              </v:shapetype>
              <v:shape id="Text Box 4" o:spid="_x0000_s1027" type="#_x0000_t202" style="position:absolute;left:0;text-align:left;margin-left:71.5pt;margin-top:75.7pt;width:300.9pt;height:5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" strokecolor="#0070c0">
                <v:stroke dashstyle="1 1" endcap="round"/>
                <v:textbox style="mso-fit-shape-to-text:t">
                  <w:txbxContent>
                    <w:p w:rsidR="008846DD" w:rsidRPr="00082528" w:rsidRDefault="008846DD" w:rsidP="008846DD">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8846DD" w:rsidRPr="00082528" w:rsidRDefault="008846DD" w:rsidP="008846DD">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v:shape>
            </w:pict>
          </mc:Fallback>
        </mc:AlternateContent>
      </w:r>
      <w:r w:rsidRPr="00920451">
        <w:rPr>
          <w:rFonts w:ascii="Gill Sans MT" w:hAnsi="Gill Sans MT"/>
          <w:noProof/>
          <w:sz w:val="20"/>
          <w:szCs w:val="20"/>
          <w:lang w:eastAsia="fr-FR"/>
        </w:rPr>
        <mc:AlternateContent>
          <mc:Choice Requires="wps">
            <w:drawing>
              <wp:anchor distT="0" distB="0" distL="114300" distR="114300" simplePos="0" relativeHeight="251666432" behindDoc="0" locked="0" layoutInCell="1" allowOverlap="1" wp14:anchorId="10065E7D" wp14:editId="5F639269">
                <wp:simplePos x="0" y="0"/>
                <wp:positionH relativeFrom="page">
                  <wp:posOffset>16510</wp:posOffset>
                </wp:positionH>
                <wp:positionV relativeFrom="paragraph">
                  <wp:posOffset>1353820</wp:posOffset>
                </wp:positionV>
                <wp:extent cx="7543800"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w:t>
                            </w:r>
                            <w:r w:rsidRPr="00DA49D8">
                              <w:rPr>
                                <w:rFonts w:ascii="Gill Sans MT" w:hAnsi="Gill Sans MT"/>
                                <w:color w:val="548DD4"/>
                                <w:sz w:val="16"/>
                                <w:szCs w:val="16"/>
                              </w:rPr>
                              <w:t xml:space="preserve">2 parc d’activités de </w:t>
                            </w:r>
                            <w:proofErr w:type="spellStart"/>
                            <w:r w:rsidRPr="00DA49D8">
                              <w:rPr>
                                <w:rFonts w:ascii="Gill Sans MT" w:hAnsi="Gill Sans MT"/>
                                <w:color w:val="548DD4"/>
                                <w:sz w:val="16"/>
                                <w:szCs w:val="16"/>
                              </w:rPr>
                              <w:t>Camalcé</w:t>
                            </w:r>
                            <w:proofErr w:type="spellEnd"/>
                            <w:r>
                              <w:rPr>
                                <w:rFonts w:ascii="Gill Sans MT" w:hAnsi="Gill Sans MT"/>
                                <w:color w:val="548DD4"/>
                                <w:sz w:val="16"/>
                                <w:szCs w:val="16"/>
                              </w:rPr>
                              <w:t xml:space="preserve">, </w:t>
                            </w:r>
                            <w:r w:rsidRPr="00DA49D8">
                              <w:rPr>
                                <w:rFonts w:ascii="Gill Sans MT" w:hAnsi="Gill Sans MT"/>
                                <w:color w:val="548DD4"/>
                                <w:sz w:val="16"/>
                                <w:szCs w:val="16"/>
                              </w:rPr>
                              <w:t>BP15 - 34150 Gignac</w:t>
                            </w:r>
                            <w:r>
                              <w:rPr>
                                <w:rFonts w:ascii="Gill Sans MT" w:hAnsi="Gill Sans MT"/>
                                <w:color w:val="548DD4"/>
                                <w:sz w:val="16"/>
                                <w:szCs w:val="16"/>
                              </w:rPr>
                              <w:t>.</w:t>
                            </w:r>
                          </w:p>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1350A9">
                              <w:rPr>
                                <w:rFonts w:ascii="Gill Sans MT" w:hAnsi="Gill Sans MT"/>
                                <w:color w:val="548DD4"/>
                                <w:sz w:val="16"/>
                                <w:szCs w:val="16"/>
                              </w:rPr>
                              <w:t>8</w:t>
                            </w:r>
                            <w:r>
                              <w:rPr>
                                <w:rFonts w:ascii="Gill Sans MT" w:hAnsi="Gill Sans MT"/>
                                <w:color w:val="548DD4"/>
                                <w:sz w:val="16"/>
                                <w:szCs w:val="16"/>
                              </w:rPr>
                              <w:t>h à 1</w:t>
                            </w:r>
                            <w:r w:rsidR="001350A9">
                              <w:rPr>
                                <w:rFonts w:ascii="Gill Sans MT" w:hAnsi="Gill Sans MT"/>
                                <w:color w:val="548DD4"/>
                                <w:sz w:val="16"/>
                                <w:szCs w:val="16"/>
                              </w:rPr>
                              <w:t>3</w:t>
                            </w:r>
                            <w:r>
                              <w:rPr>
                                <w:rFonts w:ascii="Gill Sans MT" w:hAnsi="Gill Sans MT"/>
                                <w:color w:val="548DD4"/>
                                <w:sz w:val="16"/>
                                <w:szCs w:val="16"/>
                              </w:rPr>
                              <w:t>h.</w:t>
                            </w:r>
                          </w:p>
                          <w:p w:rsidR="008846DD" w:rsidRPr="00636F24" w:rsidRDefault="008846DD" w:rsidP="001350A9">
                            <w:pPr>
                              <w:spacing w:after="0"/>
                              <w:jc w:val="center"/>
                              <w:rPr>
                                <w:rFonts w:ascii="Arimo" w:hAnsi="Arimo" w:cs="Garamond"/>
                                <w:sz w:val="20"/>
                              </w:rPr>
                            </w:pPr>
                            <w:r w:rsidRPr="00636F24">
                              <w:rPr>
                                <w:rFonts w:ascii="Gill Sans MT" w:hAnsi="Gill Sans MT"/>
                                <w:color w:val="548DD4"/>
                                <w:sz w:val="16"/>
                                <w:szCs w:val="16"/>
                              </w:rPr>
                              <w:t xml:space="preserve">Tél. : 04 67 57 36 26 - Mail : </w:t>
                            </w:r>
                            <w:hyperlink r:id="rId7" w:history="1">
                              <w:r w:rsidRPr="004F7C02">
                                <w:rPr>
                                  <w:rStyle w:val="Lienhypertexte"/>
                                  <w:rFonts w:ascii="Gill Sans MT" w:hAnsi="Gill Sans MT"/>
                                  <w:sz w:val="16"/>
                                  <w:szCs w:val="16"/>
                                </w:rPr>
                                <w:t>clientele.servicedeseaux@cc-vallee-herault.fr</w:t>
                              </w:r>
                            </w:hyperlink>
                            <w:r w:rsidRPr="00636F24">
                              <w:rPr>
                                <w:rFonts w:ascii="Gill Sans MT" w:hAnsi="Gill Sans MT"/>
                                <w:color w:val="548DD4"/>
                                <w:sz w:val="16"/>
                                <w:szCs w:val="16"/>
                              </w:rPr>
                              <w:t xml:space="preserve"> -  Agence en ligne : servicedeseaux.cc-vallee-herault.fr</w:t>
                            </w:r>
                          </w:p>
                          <w:p w:rsidR="008846DD" w:rsidRDefault="008846DD" w:rsidP="001350A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65E7D" id="Text Box 2" o:spid="_x0000_s1028" type="#_x0000_t202" style="position:absolute;left:0;text-align:left;margin-left:1.3pt;margin-top:106.6pt;width:594pt;height: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GmgwIAABY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" stroked="f">
                <v:textbox>
                  <w:txbxContent>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Adresse postale : Service des eaux de la Vallée de l’Hérault, </w:t>
                      </w:r>
                      <w:r w:rsidRPr="00DA49D8">
                        <w:rPr>
                          <w:rFonts w:ascii="Gill Sans MT" w:hAnsi="Gill Sans MT"/>
                          <w:color w:val="548DD4"/>
                          <w:sz w:val="16"/>
                          <w:szCs w:val="16"/>
                        </w:rPr>
                        <w:t xml:space="preserve">2 parc d’activités de </w:t>
                      </w:r>
                      <w:proofErr w:type="spellStart"/>
                      <w:r w:rsidRPr="00DA49D8">
                        <w:rPr>
                          <w:rFonts w:ascii="Gill Sans MT" w:hAnsi="Gill Sans MT"/>
                          <w:color w:val="548DD4"/>
                          <w:sz w:val="16"/>
                          <w:szCs w:val="16"/>
                        </w:rPr>
                        <w:t>Camalcé</w:t>
                      </w:r>
                      <w:proofErr w:type="spellEnd"/>
                      <w:r>
                        <w:rPr>
                          <w:rFonts w:ascii="Gill Sans MT" w:hAnsi="Gill Sans MT"/>
                          <w:color w:val="548DD4"/>
                          <w:sz w:val="16"/>
                          <w:szCs w:val="16"/>
                        </w:rPr>
                        <w:t xml:space="preserve">, </w:t>
                      </w:r>
                      <w:r w:rsidRPr="00DA49D8">
                        <w:rPr>
                          <w:rFonts w:ascii="Gill Sans MT" w:hAnsi="Gill Sans MT"/>
                          <w:color w:val="548DD4"/>
                          <w:sz w:val="16"/>
                          <w:szCs w:val="16"/>
                        </w:rPr>
                        <w:t>BP15 - 34150 Gignac</w:t>
                      </w:r>
                      <w:r>
                        <w:rPr>
                          <w:rFonts w:ascii="Gill Sans MT" w:hAnsi="Gill Sans MT"/>
                          <w:color w:val="548DD4"/>
                          <w:sz w:val="16"/>
                          <w:szCs w:val="16"/>
                        </w:rPr>
                        <w:t>.</w:t>
                      </w:r>
                    </w:p>
                    <w:p w:rsidR="008846DD" w:rsidRDefault="008846DD" w:rsidP="001350A9">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1350A9">
                        <w:rPr>
                          <w:rFonts w:ascii="Gill Sans MT" w:hAnsi="Gill Sans MT"/>
                          <w:color w:val="548DD4"/>
                          <w:sz w:val="16"/>
                          <w:szCs w:val="16"/>
                        </w:rPr>
                        <w:t>8</w:t>
                      </w:r>
                      <w:r>
                        <w:rPr>
                          <w:rFonts w:ascii="Gill Sans MT" w:hAnsi="Gill Sans MT"/>
                          <w:color w:val="548DD4"/>
                          <w:sz w:val="16"/>
                          <w:szCs w:val="16"/>
                        </w:rPr>
                        <w:t>h à 1</w:t>
                      </w:r>
                      <w:r w:rsidR="001350A9">
                        <w:rPr>
                          <w:rFonts w:ascii="Gill Sans MT" w:hAnsi="Gill Sans MT"/>
                          <w:color w:val="548DD4"/>
                          <w:sz w:val="16"/>
                          <w:szCs w:val="16"/>
                        </w:rPr>
                        <w:t>3</w:t>
                      </w:r>
                      <w:r>
                        <w:rPr>
                          <w:rFonts w:ascii="Gill Sans MT" w:hAnsi="Gill Sans MT"/>
                          <w:color w:val="548DD4"/>
                          <w:sz w:val="16"/>
                          <w:szCs w:val="16"/>
                        </w:rPr>
                        <w:t>h.</w:t>
                      </w:r>
                    </w:p>
                    <w:p w:rsidR="008846DD" w:rsidRPr="00636F24" w:rsidRDefault="008846DD" w:rsidP="001350A9">
                      <w:pPr>
                        <w:spacing w:after="0"/>
                        <w:jc w:val="center"/>
                        <w:rPr>
                          <w:rFonts w:ascii="Arimo" w:hAnsi="Arimo" w:cs="Garamond"/>
                          <w:sz w:val="20"/>
                        </w:rPr>
                      </w:pPr>
                      <w:r w:rsidRPr="00636F24">
                        <w:rPr>
                          <w:rFonts w:ascii="Gill Sans MT" w:hAnsi="Gill Sans MT"/>
                          <w:color w:val="548DD4"/>
                          <w:sz w:val="16"/>
                          <w:szCs w:val="16"/>
                        </w:rPr>
                        <w:t xml:space="preserve">Tél. : 04 67 57 36 26 - Mail : </w:t>
                      </w:r>
                      <w:hyperlink r:id="rId8" w:history="1">
                        <w:r w:rsidRPr="004F7C02">
                          <w:rPr>
                            <w:rStyle w:val="Lienhypertexte"/>
                            <w:rFonts w:ascii="Gill Sans MT" w:hAnsi="Gill Sans MT"/>
                            <w:sz w:val="16"/>
                            <w:szCs w:val="16"/>
                          </w:rPr>
                          <w:t>clientele.servicedeseaux@cc-vallee-herault.fr</w:t>
                        </w:r>
                      </w:hyperlink>
                      <w:r w:rsidRPr="00636F24">
                        <w:rPr>
                          <w:rFonts w:ascii="Gill Sans MT" w:hAnsi="Gill Sans MT"/>
                          <w:color w:val="548DD4"/>
                          <w:sz w:val="16"/>
                          <w:szCs w:val="16"/>
                        </w:rPr>
                        <w:t xml:space="preserve"> -  Agence en ligne : servicedeseaux.cc-vallee-herault.fr</w:t>
                      </w:r>
                    </w:p>
                    <w:p w:rsidR="008846DD" w:rsidRDefault="008846DD" w:rsidP="001350A9">
                      <w:pPr>
                        <w:jc w:val="center"/>
                      </w:pPr>
                    </w:p>
                  </w:txbxContent>
                </v:textbox>
                <w10:wrap anchorx="page"/>
              </v:shape>
            </w:pict>
          </mc:Fallback>
        </mc:AlternateContent>
      </w:r>
      <w:r w:rsidRPr="00920451">
        <w:rPr>
          <w:rFonts w:ascii="Gill Sans MT" w:hAnsi="Gill Sans MT"/>
          <w:noProof/>
          <w:sz w:val="20"/>
          <w:szCs w:val="20"/>
          <w:lang w:eastAsia="fr-FR"/>
        </w:rPr>
        <w:drawing>
          <wp:anchor distT="0" distB="0" distL="114300" distR="114300" simplePos="0" relativeHeight="251665408" behindDoc="0" locked="0" layoutInCell="1" allowOverlap="1" wp14:anchorId="09F4BE68" wp14:editId="0D3963B7">
            <wp:simplePos x="0" y="0"/>
            <wp:positionH relativeFrom="column">
              <wp:posOffset>-937895</wp:posOffset>
            </wp:positionH>
            <wp:positionV relativeFrom="paragraph">
              <wp:posOffset>1815514</wp:posOffset>
            </wp:positionV>
            <wp:extent cx="7792720" cy="307340"/>
            <wp:effectExtent l="0" t="0" r="0" b="0"/>
            <wp:wrapNone/>
            <wp:docPr id="9"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9" cstate="print"/>
                    <a:stretch>
                      <a:fillRect/>
                    </a:stretch>
                  </pic:blipFill>
                  <pic:spPr>
                    <a:xfrm>
                      <a:off x="0" y="0"/>
                      <a:ext cx="7792720" cy="307340"/>
                    </a:xfrm>
                    <a:prstGeom prst="rect">
                      <a:avLst/>
                    </a:prstGeom>
                  </pic:spPr>
                </pic:pic>
              </a:graphicData>
            </a:graphic>
            <wp14:sizeRelH relativeFrom="margin">
              <wp14:pctWidth>0</wp14:pctWidth>
            </wp14:sizeRelH>
            <wp14:sizeRelV relativeFrom="margin">
              <wp14:pctHeight>0</wp14:pctHeight>
            </wp14:sizeRelV>
          </wp:anchor>
        </w:drawing>
      </w:r>
      <w:r w:rsidR="008846DD" w:rsidRPr="00A92017">
        <w:rPr>
          <w:rFonts w:ascii="Gill Sans MT" w:hAnsi="Gill Sans MT"/>
          <w:sz w:val="16"/>
          <w:szCs w:val="16"/>
        </w:rPr>
        <w:t xml:space="preserve">Les informations recueillies font l’objet d’un traitement informatique destiné à traiter votre demande et nous permettre de vous joindre rapidement en cas de besoin. Les destinataires des informations sont les agents techniques et administratifs du service des eaux de la Vallée de l’Hérault, les agents du service communication, dans la limite de leurs attributions respectives, et le cas échéant </w:t>
      </w:r>
      <w:r>
        <w:rPr>
          <w:rFonts w:ascii="Gill Sans MT" w:hAnsi="Gill Sans MT"/>
          <w:sz w:val="16"/>
          <w:szCs w:val="16"/>
        </w:rPr>
        <w:t>les services de gestion comptable de la trésorerie du Cœur d’Hérault à Clermont l’Hérault</w:t>
      </w:r>
      <w:r w:rsidR="008846DD" w:rsidRPr="00A92017">
        <w:rPr>
          <w:rFonts w:ascii="Gill Sans MT" w:hAnsi="Gill Sans MT"/>
          <w:sz w:val="16"/>
          <w:szCs w:val="16"/>
        </w:rPr>
        <w:t>.</w:t>
      </w:r>
      <w:r>
        <w:rPr>
          <w:rFonts w:ascii="Gill Sans MT" w:hAnsi="Gill Sans MT"/>
          <w:sz w:val="16"/>
          <w:szCs w:val="16"/>
        </w:rPr>
        <w:t xml:space="preserve"> </w:t>
      </w:r>
      <w:r w:rsidR="008846DD" w:rsidRPr="00A92017">
        <w:rPr>
          <w:rFonts w:ascii="Gill Sans MT" w:hAnsi="Gill Sans MT"/>
          <w:sz w:val="16"/>
          <w:szCs w:val="16"/>
        </w:rPr>
        <w:t>Sauf mention contraire, tous les champs du formulaire sont obligatoires pour traiter votre demande.</w:t>
      </w:r>
      <w:r>
        <w:rPr>
          <w:rFonts w:ascii="Gill Sans MT" w:hAnsi="Gill Sans MT"/>
          <w:sz w:val="16"/>
          <w:szCs w:val="16"/>
        </w:rPr>
        <w:t xml:space="preserve"> </w:t>
      </w:r>
      <w:r w:rsidR="008846DD">
        <w:rPr>
          <w:rFonts w:ascii="Gill Sans MT" w:hAnsi="Gill Sans MT"/>
          <w:sz w:val="14"/>
          <w:szCs w:val="14"/>
        </w:rPr>
        <w:t>Conformément à la loi « informatique et libertés » du 6 janvier 1978 modifiée, vous bénéficiez d’un droit d’accès et de rectification aux informations qui vous concernent, que vous pouvez exercer en vous adressant au service des eaux de la Vallée de l’Hérault. Vous pouvez également, pour des motifs légitimes, vous opposer au traitement des données vous concernant.</w:t>
      </w:r>
    </w:p>
    <w:sectPr w:rsidR="008846DD" w:rsidRPr="00A92017" w:rsidSect="008846DD">
      <w:headerReference w:type="default" r:id="rId10"/>
      <w:footerReference w:type="default" r:id="rId11"/>
      <w:pgSz w:w="11906" w:h="16838"/>
      <w:pgMar w:top="1417" w:right="1417" w:bottom="851" w:left="1417" w:header="708"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15" w:rsidRDefault="00EB5A15">
      <w:pPr>
        <w:spacing w:after="0" w:line="240" w:lineRule="auto"/>
      </w:pPr>
      <w:r>
        <w:separator/>
      </w:r>
    </w:p>
  </w:endnote>
  <w:endnote w:type="continuationSeparator" w:id="0">
    <w:p w:rsidR="00EB5A15" w:rsidRDefault="00E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al"/>
    <w:charset w:val="00"/>
    <w:family w:val="swiss"/>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0C1CDA">
    <w:pPr>
      <w:spacing w:after="0"/>
      <w:jc w:val="center"/>
      <w:rPr>
        <w:rFonts w:ascii="Gill Sans MT" w:hAnsi="Gill Sans MT"/>
        <w:color w:val="548DD4"/>
        <w:sz w:val="16"/>
        <w:szCs w:val="16"/>
      </w:rPr>
    </w:pPr>
    <w:r w:rsidRPr="00920451">
      <w:rPr>
        <w:rFonts w:ascii="Gill Sans MT" w:hAnsi="Gill Sans MT"/>
        <w:noProof/>
        <w:sz w:val="20"/>
        <w:szCs w:val="20"/>
        <w:lang w:eastAsia="fr-FR"/>
      </w:rPr>
      <mc:AlternateContent>
        <mc:Choice Requires="wps">
          <w:drawing>
            <wp:anchor distT="0" distB="0" distL="114300" distR="114300" simplePos="0" relativeHeight="251663360" behindDoc="0" locked="0" layoutInCell="1" allowOverlap="1" wp14:anchorId="371EF2E7" wp14:editId="39594882">
              <wp:simplePos x="0" y="0"/>
              <wp:positionH relativeFrom="margin">
                <wp:align>center</wp:align>
              </wp:positionH>
              <wp:positionV relativeFrom="paragraph">
                <wp:posOffset>-467360</wp:posOffset>
              </wp:positionV>
              <wp:extent cx="3821430" cy="654050"/>
              <wp:effectExtent l="0" t="0" r="266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54050"/>
                      </a:xfrm>
                      <a:prstGeom prst="rect">
                        <a:avLst/>
                      </a:prstGeom>
                      <a:solidFill>
                        <a:srgbClr val="FFFFFF"/>
                      </a:solidFill>
                      <a:ln w="9525" cap="rnd">
                        <a:solidFill>
                          <a:srgbClr val="0070C0"/>
                        </a:solidFill>
                        <a:prstDash val="sysDot"/>
                        <a:miter lim="800000"/>
                        <a:headEnd/>
                        <a:tailEnd/>
                      </a:ln>
                    </wps:spPr>
                    <wps:txbx>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1EF2E7" id="_x0000_t202" coordsize="21600,21600" o:spt="202" path="m,l,21600r21600,l21600,xe">
              <v:stroke joinstyle="miter"/>
              <v:path gradientshapeok="t" o:connecttype="rect"/>
            </v:shapetype>
            <v:shape id="_x0000_s1029" type="#_x0000_t202" style="position:absolute;left:0;text-align:left;margin-left:0;margin-top:-36.8pt;width:300.9pt;height:51.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" strokecolor="#0070c0">
              <v:stroke dashstyle="1 1" endcap="round"/>
              <v:textbox style="mso-fit-shape-to-text:t">
                <w:txbxContent>
                  <w:p w:rsidR="000C1CDA" w:rsidRPr="00082528" w:rsidRDefault="000C1CDA" w:rsidP="000C1CDA">
                    <w:pPr>
                      <w:spacing w:after="0" w:line="240" w:lineRule="auto"/>
                      <w:jc w:val="center"/>
                      <w:rPr>
                        <w:rFonts w:ascii="Gill Sans MT" w:hAnsi="Gill Sans MT"/>
                        <w:color w:val="0070C0"/>
                      </w:rPr>
                    </w:pPr>
                    <w:r w:rsidRPr="00082528">
                      <w:rPr>
                        <w:rFonts w:ascii="Gill Sans MT" w:hAnsi="Gill Sans MT"/>
                        <w:color w:val="0070C0"/>
                      </w:rPr>
                      <w:t xml:space="preserve">Toutes vos démarches </w:t>
                    </w:r>
                    <w:r>
                      <w:rPr>
                        <w:rFonts w:ascii="Gill Sans MT" w:hAnsi="Gill Sans MT"/>
                        <w:color w:val="0070C0"/>
                      </w:rPr>
                      <w:t xml:space="preserve">en ligne </w:t>
                    </w:r>
                    <w:r w:rsidRPr="00082528">
                      <w:rPr>
                        <w:rFonts w:ascii="Gill Sans MT" w:hAnsi="Gill Sans MT"/>
                        <w:color w:val="0070C0"/>
                      </w:rPr>
                      <w:t>en quelques clics sur</w:t>
                    </w:r>
                  </w:p>
                  <w:p w:rsidR="000C1CDA" w:rsidRPr="00082528" w:rsidRDefault="000C1CDA" w:rsidP="000C1CDA">
                    <w:pPr>
                      <w:spacing w:after="0" w:line="240" w:lineRule="auto"/>
                      <w:jc w:val="center"/>
                      <w:rPr>
                        <w:rFonts w:ascii="Gill Sans MT" w:hAnsi="Gill Sans MT"/>
                        <w:b/>
                        <w:color w:val="0070C0"/>
                      </w:rPr>
                    </w:pPr>
                    <w:r w:rsidRPr="00082528">
                      <w:rPr>
                        <w:rFonts w:ascii="Gill Sans MT" w:hAnsi="Gill Sans MT"/>
                        <w:b/>
                        <w:color w:val="0070C0"/>
                      </w:rPr>
                      <w:t>servicedeseaux.cc-vallee-herault.fr</w:t>
                    </w:r>
                    <w:r>
                      <w:rPr>
                        <w:rFonts w:ascii="Gill Sans MT" w:hAnsi="Gill Sans MT"/>
                        <w:b/>
                        <w:color w:val="0070C0"/>
                      </w:rPr>
                      <w:tab/>
                    </w:r>
                  </w:p>
                </w:txbxContent>
              </v:textbox>
              <w10:wrap anchorx="margin"/>
            </v:shape>
          </w:pict>
        </mc:Fallback>
      </mc:AlternateContent>
    </w:r>
    <w:r w:rsidR="006C30FD">
      <w:rPr>
        <w:rFonts w:ascii="Gill Sans MT" w:hAnsi="Gill Sans MT"/>
        <w:color w:val="548DD4"/>
        <w:sz w:val="16"/>
        <w:szCs w:val="16"/>
      </w:rPr>
      <w:t xml:space="preserve">Adresse postale : Service des eaux de la vallée de l’Hérault, 2 parc d’activités de </w:t>
    </w:r>
    <w:proofErr w:type="spellStart"/>
    <w:r w:rsidR="006C30FD">
      <w:rPr>
        <w:rFonts w:ascii="Gill Sans MT" w:hAnsi="Gill Sans MT"/>
        <w:color w:val="548DD4"/>
        <w:sz w:val="16"/>
        <w:szCs w:val="16"/>
      </w:rPr>
      <w:t>Camalcé</w:t>
    </w:r>
    <w:proofErr w:type="spellEnd"/>
    <w:r w:rsidR="006C30FD">
      <w:rPr>
        <w:rFonts w:ascii="Gill Sans MT" w:hAnsi="Gill Sans MT"/>
        <w:color w:val="548DD4"/>
        <w:sz w:val="16"/>
        <w:szCs w:val="16"/>
      </w:rPr>
      <w:t>, BP15 - 34150 Gignac.</w:t>
    </w:r>
  </w:p>
  <w:p w:rsidR="00967526" w:rsidRDefault="006C30FD">
    <w:pPr>
      <w:spacing w:after="0"/>
      <w:jc w:val="center"/>
      <w:rPr>
        <w:rFonts w:ascii="Gill Sans MT" w:hAnsi="Gill Sans MT"/>
        <w:color w:val="548DD4"/>
        <w:sz w:val="16"/>
        <w:szCs w:val="16"/>
      </w:rPr>
    </w:pPr>
    <w:r>
      <w:rPr>
        <w:rFonts w:ascii="Gill Sans MT" w:hAnsi="Gill Sans MT"/>
        <w:color w:val="548DD4"/>
        <w:sz w:val="16"/>
        <w:szCs w:val="16"/>
      </w:rPr>
      <w:t xml:space="preserve">Accueil du public : 65 place Pierre Mendès France, 34150 Gignac. Du lundi au vendredi, de </w:t>
    </w:r>
    <w:r w:rsidR="000C1CDA">
      <w:rPr>
        <w:rFonts w:ascii="Gill Sans MT" w:hAnsi="Gill Sans MT"/>
        <w:color w:val="548DD4"/>
        <w:sz w:val="16"/>
        <w:szCs w:val="16"/>
      </w:rPr>
      <w:t>8</w:t>
    </w:r>
    <w:r>
      <w:rPr>
        <w:rFonts w:ascii="Gill Sans MT" w:hAnsi="Gill Sans MT"/>
        <w:color w:val="548DD4"/>
        <w:sz w:val="16"/>
        <w:szCs w:val="16"/>
      </w:rPr>
      <w:t>h à 1</w:t>
    </w:r>
    <w:r w:rsidR="000C1CDA">
      <w:rPr>
        <w:rFonts w:ascii="Gill Sans MT" w:hAnsi="Gill Sans MT"/>
        <w:color w:val="548DD4"/>
        <w:sz w:val="16"/>
        <w:szCs w:val="16"/>
      </w:rPr>
      <w:t>3h</w:t>
    </w:r>
    <w:r>
      <w:rPr>
        <w:rFonts w:ascii="Gill Sans MT" w:hAnsi="Gill Sans MT"/>
        <w:color w:val="548DD4"/>
        <w:sz w:val="16"/>
        <w:szCs w:val="16"/>
      </w:rPr>
      <w:t>.</w:t>
    </w:r>
  </w:p>
  <w:p w:rsidR="00967526" w:rsidRDefault="006C30FD">
    <w:pPr>
      <w:spacing w:after="0"/>
      <w:jc w:val="center"/>
      <w:rPr>
        <w:rFonts w:ascii="Arimo" w:hAnsi="Arimo" w:cs="Garamond"/>
        <w:sz w:val="20"/>
      </w:rPr>
    </w:pPr>
    <w:r>
      <w:rPr>
        <w:rFonts w:ascii="Gill Sans MT" w:hAnsi="Gill Sans MT"/>
        <w:color w:val="548DD4"/>
        <w:sz w:val="16"/>
        <w:szCs w:val="16"/>
      </w:rPr>
      <w:t xml:space="preserve">Tél. : 04 67 57 36 26 - Mail : </w:t>
    </w:r>
    <w:hyperlink r:id="rId1"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rsidR="00967526" w:rsidRDefault="006C30FD">
    <w:pPr>
      <w:pStyle w:val="Pieddepage"/>
    </w:pPr>
    <w:r>
      <w:rPr>
        <w:noProof/>
        <w:lang w:eastAsia="fr-FR"/>
      </w:rPr>
      <w:drawing>
        <wp:anchor distT="0" distB="0" distL="114300" distR="114300" simplePos="0" relativeHeight="251661312" behindDoc="0" locked="0" layoutInCell="1" allowOverlap="1">
          <wp:simplePos x="0" y="0"/>
          <wp:positionH relativeFrom="column">
            <wp:posOffset>-956945</wp:posOffset>
          </wp:positionH>
          <wp:positionV relativeFrom="paragraph">
            <wp:posOffset>69850</wp:posOffset>
          </wp:positionV>
          <wp:extent cx="7820660" cy="895350"/>
          <wp:effectExtent l="19050" t="0" r="8890" b="0"/>
          <wp:wrapNone/>
          <wp:docPr id="11"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bleu HORZ.jpg"/>
                  <pic:cNvPicPr/>
                </pic:nvPicPr>
                <pic:blipFill>
                  <a:blip r:embed="rId2" cstate="print"/>
                  <a:stretch>
                    <a:fillRect/>
                  </a:stretch>
                </pic:blipFill>
                <pic:spPr>
                  <a:xfrm>
                    <a:off x="0" y="0"/>
                    <a:ext cx="7820660" cy="895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15" w:rsidRDefault="00EB5A15">
      <w:pPr>
        <w:spacing w:after="0" w:line="240" w:lineRule="auto"/>
      </w:pPr>
      <w:r>
        <w:separator/>
      </w:r>
    </w:p>
  </w:footnote>
  <w:footnote w:type="continuationSeparator" w:id="0">
    <w:p w:rsidR="00EB5A15" w:rsidRDefault="00EB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26" w:rsidRDefault="006C30FD" w:rsidP="00D24EB7">
    <w:pPr>
      <w:pStyle w:val="En-tte"/>
      <w:jc w:val="right"/>
    </w:pPr>
    <w:r>
      <w:rPr>
        <w:noProof/>
        <w:lang w:eastAsia="fr-FR"/>
      </w:rPr>
      <w:drawing>
        <wp:anchor distT="0" distB="0" distL="114300" distR="114300" simplePos="0" relativeHeight="251659264" behindDoc="0" locked="0" layoutInCell="1" allowOverlap="1">
          <wp:simplePos x="0" y="0"/>
          <wp:positionH relativeFrom="column">
            <wp:posOffset>-804545</wp:posOffset>
          </wp:positionH>
          <wp:positionV relativeFrom="paragraph">
            <wp:posOffset>-363855</wp:posOffset>
          </wp:positionV>
          <wp:extent cx="2533015" cy="1076325"/>
          <wp:effectExtent l="19050" t="0" r="966" b="0"/>
          <wp:wrapNone/>
          <wp:docPr id="10"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vice eau.jpg"/>
                  <pic:cNvPicPr/>
                </pic:nvPicPr>
                <pic:blipFill>
                  <a:blip r:embed="rId1" cstate="print"/>
                  <a:stretch>
                    <a:fillRect/>
                  </a:stretch>
                </pic:blipFill>
                <pic:spPr>
                  <a:xfrm>
                    <a:off x="0" y="0"/>
                    <a:ext cx="2532684" cy="1073426"/>
                  </a:xfrm>
                  <a:prstGeom prst="rect">
                    <a:avLst/>
                  </a:prstGeom>
                </pic:spPr>
              </pic:pic>
            </a:graphicData>
          </a:graphic>
        </wp:anchor>
      </w:drawing>
    </w:r>
    <w:r w:rsidR="00D24EB7">
      <w:t>E 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1430"/>
    <w:multiLevelType w:val="hybridMultilevel"/>
    <w:tmpl w:val="42EA79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6B"/>
    <w:rsid w:val="00026762"/>
    <w:rsid w:val="000C1CDA"/>
    <w:rsid w:val="001350A9"/>
    <w:rsid w:val="00224073"/>
    <w:rsid w:val="00345895"/>
    <w:rsid w:val="006C30FD"/>
    <w:rsid w:val="008846DD"/>
    <w:rsid w:val="00966089"/>
    <w:rsid w:val="00967526"/>
    <w:rsid w:val="00A92017"/>
    <w:rsid w:val="00D24EB7"/>
    <w:rsid w:val="00D35C6B"/>
    <w:rsid w:val="00E53C62"/>
    <w:rsid w:val="00EB5A15"/>
    <w:rsid w:val="00F11753"/>
    <w:rsid w:val="00F42BD2"/>
    <w:rsid w:val="00F6319F"/>
    <w:rsid w:val="00F67B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772DEC-7F1D-41B5-B6BB-1626F8FE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rPr>
      <w:color w:val="0563C1"/>
      <w:u w:val="single"/>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ele.servicedeseaux@cc-vallee-heraul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entele.servicedeseaux@cc-vallee-herault.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clientele.servicedeseaux@cc-vallee-heraul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marjorie.corbrejaud</dc:creator>
  <cp:lastModifiedBy>Bérénice Rivière</cp:lastModifiedBy>
  <cp:revision>2</cp:revision>
  <cp:lastPrinted>2018-11-22T13:33:00Z</cp:lastPrinted>
  <dcterms:created xsi:type="dcterms:W3CDTF">2022-01-20T10:39:00Z</dcterms:created>
  <dcterms:modified xsi:type="dcterms:W3CDTF">2022-01-20T10:39:00Z</dcterms:modified>
</cp:coreProperties>
</file>